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06" w:rsidRDefault="00A21006" w:rsidP="00471D6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Doctors for Choice UK </w:t>
      </w:r>
      <w:r w:rsidR="0037491A" w:rsidRPr="00301431">
        <w:rPr>
          <w:b/>
          <w:sz w:val="23"/>
          <w:szCs w:val="23"/>
        </w:rPr>
        <w:t>Position Statement</w:t>
      </w:r>
    </w:p>
    <w:p w:rsidR="0037491A" w:rsidRPr="00301431" w:rsidRDefault="0037491A" w:rsidP="00471D69">
      <w:pPr>
        <w:jc w:val="both"/>
        <w:rPr>
          <w:b/>
          <w:sz w:val="23"/>
          <w:szCs w:val="23"/>
        </w:rPr>
      </w:pPr>
      <w:r w:rsidRPr="00301431">
        <w:rPr>
          <w:b/>
          <w:sz w:val="23"/>
          <w:szCs w:val="23"/>
        </w:rPr>
        <w:t>Decriminalisation of Abortion</w:t>
      </w:r>
    </w:p>
    <w:p w:rsidR="003D22F8" w:rsidRDefault="00CE6C09" w:rsidP="005D201C">
      <w:pPr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</w:pPr>
      <w:r w:rsidRPr="00CE6C09">
        <w:rPr>
          <w:i/>
          <w:sz w:val="23"/>
          <w:szCs w:val="23"/>
        </w:rPr>
        <w:t xml:space="preserve">Current UK Law </w:t>
      </w:r>
      <w:r>
        <w:rPr>
          <w:i/>
          <w:sz w:val="23"/>
          <w:szCs w:val="23"/>
        </w:rPr>
        <w:br/>
      </w:r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Abortion remains a criminal offence </w:t>
      </w:r>
      <w:r w:rsidR="00BF25CE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in the UK </w:t>
      </w:r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under the Offences </w:t>
      </w:r>
      <w:proofErr w:type="gramStart"/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Against</w:t>
      </w:r>
      <w:proofErr w:type="gramEnd"/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 the Person Act 1861</w:t>
      </w:r>
      <w:r w:rsidR="00097A17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, </w:t>
      </w:r>
      <w:r w:rsidR="00577E1C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potentially </w:t>
      </w:r>
      <w:r w:rsidR="00BF25CE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p</w:t>
      </w:r>
      <w:r w:rsidR="00097A17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unishable by life imprisonment</w:t>
      </w:r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. The </w:t>
      </w:r>
      <w:hyperlink r:id="rId5" w:tgtFrame="_blank" w:history="1">
        <w:r w:rsidR="0037491A" w:rsidRPr="00CE6C09">
          <w:rPr>
            <w:rFonts w:eastAsia="Times New Roman" w:cs="Times New Roman"/>
            <w:bCs/>
            <w:sz w:val="23"/>
            <w:szCs w:val="23"/>
            <w:bdr w:val="none" w:sz="0" w:space="0" w:color="auto" w:frame="1"/>
            <w:lang w:eastAsia="en-GB"/>
          </w:rPr>
          <w:t>1967 Abortion Act </w:t>
        </w:r>
      </w:hyperlink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brought in certain exemption</w:t>
      </w:r>
      <w:r w:rsidR="003D22F8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s</w:t>
      </w:r>
      <w:r w:rsidR="00BF25CE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 to this law,</w:t>
      </w:r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 </w:t>
      </w:r>
      <w:r w:rsidR="00BF25CE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allowing</w:t>
      </w:r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 a woman t</w:t>
      </w:r>
      <w:r w:rsidR="00BF25CE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o access safe, legal abortion provided</w:t>
      </w:r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 </w:t>
      </w:r>
      <w:r w:rsidR="00577E1C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that two doctors agree </w:t>
      </w:r>
      <w:r w:rsidR="003D22F8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that the grou</w:t>
      </w:r>
      <w:r w:rsidR="00975354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n</w:t>
      </w:r>
      <w:r w:rsidR="003D22F8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ds specified in the Act are met</w:t>
      </w:r>
      <w:r w:rsidR="0037491A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. </w:t>
      </w:r>
    </w:p>
    <w:p w:rsidR="00CE6C09" w:rsidRDefault="0037491A" w:rsidP="005D201C">
      <w:pPr>
        <w:rPr>
          <w:sz w:val="23"/>
          <w:szCs w:val="23"/>
        </w:rPr>
      </w:pPr>
      <w:r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The 1967 Act was amended in 1990 when a general time limit of 24 weeks was established, with exceptions for certain circumstances - when there is a risk of death or serious permanent damage to</w:t>
      </w:r>
      <w:r w:rsidR="00BF25CE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 a woma</w:t>
      </w:r>
      <w:r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n</w:t>
      </w:r>
      <w:r w:rsidR="00BF25CE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’s physical or mental health</w:t>
      </w:r>
      <w:r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 or a serious </w:t>
      </w:r>
      <w:proofErr w:type="spellStart"/>
      <w:r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>fetal</w:t>
      </w:r>
      <w:proofErr w:type="spellEnd"/>
      <w:r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 abnormality. The Abortion Act 1967 was not extended to Northern Ireland </w:t>
      </w:r>
      <w:r w:rsidR="00097A17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where abortion </w:t>
      </w:r>
      <w:r w:rsidR="00CE6C09" w:rsidRPr="00CE6C09">
        <w:rPr>
          <w:rFonts w:eastAsia="Times New Roman" w:cs="Times New Roman"/>
          <w:sz w:val="23"/>
          <w:szCs w:val="23"/>
          <w:bdr w:val="none" w:sz="0" w:space="0" w:color="auto" w:frame="1"/>
          <w:lang w:eastAsia="en-GB"/>
        </w:rPr>
        <w:t xml:space="preserve">is </w:t>
      </w:r>
      <w:r w:rsidR="00097A17" w:rsidRPr="00097A17">
        <w:rPr>
          <w:sz w:val="23"/>
          <w:szCs w:val="23"/>
        </w:rPr>
        <w:t xml:space="preserve">only permitted to preserve the life of a woman or if there is a real and serious risk to the woman’s physical or mental health and the risk is permanent or long-term. </w:t>
      </w:r>
      <w:r w:rsidR="00CE6C09">
        <w:rPr>
          <w:sz w:val="23"/>
          <w:szCs w:val="23"/>
        </w:rPr>
        <w:br/>
      </w:r>
      <w:r w:rsidR="00CE6C09">
        <w:rPr>
          <w:sz w:val="23"/>
          <w:szCs w:val="23"/>
        </w:rPr>
        <w:br/>
      </w:r>
      <w:r w:rsidR="00CE6C09" w:rsidRPr="00CE6C09">
        <w:rPr>
          <w:i/>
          <w:sz w:val="23"/>
          <w:szCs w:val="23"/>
        </w:rPr>
        <w:t>Abortion today</w:t>
      </w:r>
      <w:r w:rsidR="00CE6C09">
        <w:rPr>
          <w:sz w:val="23"/>
          <w:szCs w:val="23"/>
        </w:rPr>
        <w:t xml:space="preserve"> </w:t>
      </w:r>
      <w:r w:rsidR="00CE6C09">
        <w:rPr>
          <w:sz w:val="23"/>
          <w:szCs w:val="23"/>
        </w:rPr>
        <w:br/>
      </w:r>
      <w:r w:rsidR="00CE6C09" w:rsidRPr="00097A17">
        <w:rPr>
          <w:sz w:val="23"/>
          <w:szCs w:val="23"/>
        </w:rPr>
        <w:t>Abortion is a</w:t>
      </w:r>
      <w:r w:rsidR="00596890">
        <w:rPr>
          <w:sz w:val="23"/>
          <w:szCs w:val="23"/>
        </w:rPr>
        <w:t xml:space="preserve"> </w:t>
      </w:r>
      <w:r w:rsidR="00CE6C09" w:rsidRPr="00097A17">
        <w:rPr>
          <w:sz w:val="23"/>
          <w:szCs w:val="23"/>
        </w:rPr>
        <w:t>common medical procedure</w:t>
      </w:r>
      <w:r w:rsidR="00596890">
        <w:rPr>
          <w:sz w:val="23"/>
          <w:szCs w:val="23"/>
        </w:rPr>
        <w:t xml:space="preserve"> and an important part of women’s healthcare, with o</w:t>
      </w:r>
      <w:r w:rsidR="00CE6C09" w:rsidRPr="00097A17">
        <w:rPr>
          <w:sz w:val="23"/>
          <w:szCs w:val="23"/>
        </w:rPr>
        <w:t xml:space="preserve">ne in three women in the UK </w:t>
      </w:r>
      <w:r w:rsidR="00596890">
        <w:rPr>
          <w:sz w:val="23"/>
          <w:szCs w:val="23"/>
        </w:rPr>
        <w:t>having</w:t>
      </w:r>
      <w:r w:rsidR="00CE6C09" w:rsidRPr="00097A17">
        <w:rPr>
          <w:sz w:val="23"/>
          <w:szCs w:val="23"/>
        </w:rPr>
        <w:t xml:space="preserve"> an abortion in her lifetime. </w:t>
      </w:r>
      <w:r w:rsidR="00596890">
        <w:rPr>
          <w:sz w:val="23"/>
          <w:szCs w:val="23"/>
        </w:rPr>
        <w:t xml:space="preserve">Abortion is a very safe procedure, with the risk of serious medical complications very low at all gestations. Medical abortion is </w:t>
      </w:r>
      <w:r w:rsidR="00577E1C">
        <w:rPr>
          <w:sz w:val="23"/>
          <w:szCs w:val="23"/>
        </w:rPr>
        <w:t xml:space="preserve">now </w:t>
      </w:r>
      <w:r w:rsidR="00596890">
        <w:rPr>
          <w:sz w:val="23"/>
          <w:szCs w:val="23"/>
        </w:rPr>
        <w:t>more common</w:t>
      </w:r>
      <w:r w:rsidR="00577E1C">
        <w:rPr>
          <w:sz w:val="23"/>
          <w:szCs w:val="23"/>
        </w:rPr>
        <w:t xml:space="preserve"> </w:t>
      </w:r>
      <w:r w:rsidR="00596890">
        <w:rPr>
          <w:sz w:val="23"/>
          <w:szCs w:val="23"/>
        </w:rPr>
        <w:t>that surgical abortion, with this proportion increasing each year.  Most abortions in the UK are performed at early gestations, with</w:t>
      </w:r>
      <w:r w:rsidR="00C823F2">
        <w:rPr>
          <w:sz w:val="23"/>
          <w:szCs w:val="23"/>
        </w:rPr>
        <w:t xml:space="preserve"> 77% under 10 weeks and 90% under 13 weeks in 2017. </w:t>
      </w:r>
      <w:r w:rsidR="00596890">
        <w:rPr>
          <w:sz w:val="23"/>
          <w:szCs w:val="23"/>
        </w:rPr>
        <w:t xml:space="preserve"> </w:t>
      </w:r>
      <w:r w:rsidR="00534339">
        <w:rPr>
          <w:sz w:val="23"/>
          <w:szCs w:val="23"/>
        </w:rPr>
        <w:br/>
      </w:r>
      <w:r w:rsidR="005D201C">
        <w:rPr>
          <w:sz w:val="23"/>
          <w:szCs w:val="23"/>
        </w:rPr>
        <w:br/>
      </w:r>
      <w:r w:rsidR="005D201C" w:rsidRPr="00534339">
        <w:rPr>
          <w:i/>
          <w:sz w:val="23"/>
          <w:szCs w:val="23"/>
        </w:rPr>
        <w:t>Our beliefs</w:t>
      </w:r>
      <w:r w:rsidR="002E2D40">
        <w:rPr>
          <w:i/>
          <w:sz w:val="23"/>
          <w:szCs w:val="23"/>
        </w:rPr>
        <w:br/>
      </w:r>
      <w:r w:rsidRPr="00097A17">
        <w:rPr>
          <w:sz w:val="23"/>
          <w:szCs w:val="23"/>
        </w:rPr>
        <w:t>Doctors for Choice UK supports the full decr</w:t>
      </w:r>
      <w:r w:rsidR="00BF13CB">
        <w:rPr>
          <w:sz w:val="23"/>
          <w:szCs w:val="23"/>
        </w:rPr>
        <w:t>iminalisation of abortion in the UK</w:t>
      </w:r>
      <w:r w:rsidR="003D22F8">
        <w:rPr>
          <w:sz w:val="23"/>
          <w:szCs w:val="23"/>
        </w:rPr>
        <w:t xml:space="preserve">. This would </w:t>
      </w:r>
      <w:r w:rsidR="00936A1B">
        <w:rPr>
          <w:sz w:val="23"/>
          <w:szCs w:val="23"/>
        </w:rPr>
        <w:t>mean removing</w:t>
      </w:r>
      <w:r w:rsidR="00BF13CB">
        <w:rPr>
          <w:sz w:val="23"/>
          <w:szCs w:val="23"/>
        </w:rPr>
        <w:t xml:space="preserve"> abortion from the criminal statute and </w:t>
      </w:r>
      <w:r w:rsidR="003D22F8">
        <w:rPr>
          <w:sz w:val="23"/>
          <w:szCs w:val="23"/>
        </w:rPr>
        <w:t xml:space="preserve">regulating it like </w:t>
      </w:r>
      <w:r w:rsidR="00BF13CB">
        <w:rPr>
          <w:sz w:val="23"/>
          <w:szCs w:val="23"/>
        </w:rPr>
        <w:t>any other</w:t>
      </w:r>
      <w:r w:rsidR="003D22F8">
        <w:rPr>
          <w:sz w:val="23"/>
          <w:szCs w:val="23"/>
        </w:rPr>
        <w:t xml:space="preserve"> medical treatment</w:t>
      </w:r>
      <w:r w:rsidRPr="00097A17">
        <w:rPr>
          <w:sz w:val="23"/>
          <w:szCs w:val="23"/>
        </w:rPr>
        <w:t xml:space="preserve">. We believe that every woman should have the right to make decisions about her pregnancy according to her own circumstances, values and beliefs, </w:t>
      </w:r>
      <w:r w:rsidR="00BF13CB">
        <w:rPr>
          <w:sz w:val="23"/>
          <w:szCs w:val="23"/>
        </w:rPr>
        <w:t xml:space="preserve">with the support of health professionals and </w:t>
      </w:r>
      <w:r w:rsidRPr="00097A17">
        <w:rPr>
          <w:sz w:val="23"/>
          <w:szCs w:val="23"/>
        </w:rPr>
        <w:t xml:space="preserve">without interference from the government or legal system. </w:t>
      </w:r>
    </w:p>
    <w:p w:rsidR="00CE6C09" w:rsidRDefault="00CE6C09" w:rsidP="00097A17">
      <w:pPr>
        <w:rPr>
          <w:sz w:val="23"/>
          <w:szCs w:val="23"/>
        </w:rPr>
      </w:pPr>
      <w:r>
        <w:rPr>
          <w:sz w:val="23"/>
          <w:szCs w:val="23"/>
        </w:rPr>
        <w:t>We believe that:</w:t>
      </w:r>
    </w:p>
    <w:p w:rsidR="00596890" w:rsidRPr="00596890" w:rsidRDefault="00577E1C" w:rsidP="00CE6C09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t>Although the</w:t>
      </w:r>
      <w:r w:rsidR="00596890">
        <w:t xml:space="preserve"> introduction of </w:t>
      </w:r>
      <w:r>
        <w:t xml:space="preserve">the </w:t>
      </w:r>
      <w:r w:rsidR="00596890">
        <w:t xml:space="preserve">Abortion Act 1967 was a great step forward for women and </w:t>
      </w:r>
      <w:r>
        <w:t xml:space="preserve">occurred as a result of the tireless efforts of committed groups and individuals, </w:t>
      </w:r>
      <w:r w:rsidR="00596890">
        <w:rPr>
          <w:sz w:val="23"/>
          <w:szCs w:val="23"/>
        </w:rPr>
        <w:t xml:space="preserve">UK abortion law is now out-dated and does not reflect  </w:t>
      </w:r>
      <w:r>
        <w:rPr>
          <w:sz w:val="23"/>
          <w:szCs w:val="23"/>
        </w:rPr>
        <w:t>advances in abortion care -</w:t>
      </w:r>
      <w:r w:rsidR="00A16638">
        <w:rPr>
          <w:sz w:val="23"/>
          <w:szCs w:val="23"/>
        </w:rPr>
        <w:t xml:space="preserve"> particularl</w:t>
      </w:r>
      <w:r w:rsidR="00596890">
        <w:rPr>
          <w:sz w:val="23"/>
          <w:szCs w:val="23"/>
        </w:rPr>
        <w:t xml:space="preserve">y </w:t>
      </w:r>
      <w:r w:rsidR="00A16638">
        <w:rPr>
          <w:sz w:val="23"/>
          <w:szCs w:val="23"/>
        </w:rPr>
        <w:t xml:space="preserve">early </w:t>
      </w:r>
      <w:r w:rsidR="00596890">
        <w:rPr>
          <w:sz w:val="23"/>
          <w:szCs w:val="23"/>
        </w:rPr>
        <w:t>medical abortion</w:t>
      </w:r>
      <w:r w:rsidR="00471D69">
        <w:rPr>
          <w:sz w:val="23"/>
          <w:szCs w:val="23"/>
        </w:rPr>
        <w:t xml:space="preserve"> </w:t>
      </w:r>
      <w:r w:rsidR="00596890">
        <w:rPr>
          <w:sz w:val="23"/>
          <w:szCs w:val="23"/>
        </w:rPr>
        <w:br/>
      </w:r>
    </w:p>
    <w:p w:rsidR="00A16638" w:rsidRPr="00A16638" w:rsidRDefault="00BF13CB" w:rsidP="00CE6C09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current law </w:t>
      </w:r>
      <w:r w:rsidR="00A16638">
        <w:rPr>
          <w:sz w:val="23"/>
          <w:szCs w:val="23"/>
        </w:rPr>
        <w:t>is not evidence-based and prevents best practice</w:t>
      </w:r>
      <w:r>
        <w:t xml:space="preserve"> </w:t>
      </w:r>
    </w:p>
    <w:p w:rsidR="00A16638" w:rsidRPr="00A16638" w:rsidRDefault="00A16638" w:rsidP="00A16638">
      <w:pPr>
        <w:pStyle w:val="ListParagraph"/>
        <w:rPr>
          <w:sz w:val="23"/>
          <w:szCs w:val="23"/>
        </w:rPr>
      </w:pPr>
    </w:p>
    <w:p w:rsidR="00A16638" w:rsidRPr="0005099A" w:rsidRDefault="00975354" w:rsidP="00A16638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rFonts w:cs="Arial"/>
          <w:sz w:val="23"/>
          <w:szCs w:val="23"/>
        </w:rPr>
        <w:t>The mandatory requirement for</w:t>
      </w:r>
      <w:r w:rsidR="00BF13CB">
        <w:rPr>
          <w:rFonts w:cs="Arial"/>
          <w:sz w:val="23"/>
          <w:szCs w:val="23"/>
        </w:rPr>
        <w:t xml:space="preserve"> two doctor’s signatures</w:t>
      </w:r>
      <w:r w:rsidR="00A16638" w:rsidRPr="00097A17">
        <w:rPr>
          <w:rFonts w:cs="Arial"/>
          <w:sz w:val="23"/>
          <w:szCs w:val="23"/>
        </w:rPr>
        <w:t xml:space="preserve"> can cause unnecessary delays, </w:t>
      </w:r>
      <w:r w:rsidR="00BF13CB">
        <w:rPr>
          <w:rFonts w:cs="Arial"/>
          <w:sz w:val="23"/>
          <w:szCs w:val="23"/>
        </w:rPr>
        <w:t xml:space="preserve">waste valuable resources and </w:t>
      </w:r>
      <w:r w:rsidR="00A16638" w:rsidRPr="00097A17">
        <w:rPr>
          <w:rFonts w:cs="Arial"/>
          <w:sz w:val="23"/>
          <w:szCs w:val="23"/>
        </w:rPr>
        <w:t>restrict access -  particularly in small or rural clinics</w:t>
      </w:r>
    </w:p>
    <w:p w:rsidR="0005099A" w:rsidRPr="0005099A" w:rsidRDefault="0005099A" w:rsidP="0005099A">
      <w:pPr>
        <w:pStyle w:val="ListParagraph"/>
        <w:rPr>
          <w:sz w:val="23"/>
          <w:szCs w:val="23"/>
        </w:rPr>
      </w:pPr>
    </w:p>
    <w:p w:rsidR="0005099A" w:rsidRPr="00A16638" w:rsidRDefault="0005099A" w:rsidP="00A16638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t xml:space="preserve">The </w:t>
      </w:r>
      <w:r w:rsidR="00975354">
        <w:rPr>
          <w:rFonts w:cs="Arial"/>
          <w:sz w:val="23"/>
          <w:szCs w:val="23"/>
        </w:rPr>
        <w:t>mandatory requirement for</w:t>
      </w:r>
      <w:r>
        <w:rPr>
          <w:rFonts w:cs="Arial"/>
          <w:sz w:val="23"/>
          <w:szCs w:val="23"/>
        </w:rPr>
        <w:t xml:space="preserve"> </w:t>
      </w:r>
      <w:r>
        <w:t>two doctors’ signatures is not in-keeping with the principle of autonomy, or the move towards more patient-centred care and away from paternalistic medical practice</w:t>
      </w:r>
    </w:p>
    <w:p w:rsidR="00A16638" w:rsidRPr="00A16638" w:rsidRDefault="00A16638" w:rsidP="00A16638">
      <w:pPr>
        <w:pStyle w:val="ListParagraph"/>
        <w:rPr>
          <w:sz w:val="23"/>
          <w:szCs w:val="23"/>
        </w:rPr>
      </w:pPr>
    </w:p>
    <w:p w:rsidR="00BF13CB" w:rsidRPr="00577E1C" w:rsidRDefault="00BF13CB" w:rsidP="00BF13CB">
      <w:pPr>
        <w:pStyle w:val="ListParagraph"/>
        <w:numPr>
          <w:ilvl w:val="0"/>
          <w:numId w:val="5"/>
        </w:numPr>
      </w:pPr>
      <w:r w:rsidRPr="00577E1C">
        <w:rPr>
          <w:rFonts w:cs="Arial"/>
          <w:sz w:val="23"/>
          <w:szCs w:val="23"/>
        </w:rPr>
        <w:lastRenderedPageBreak/>
        <w:t>Although sp</w:t>
      </w:r>
      <w:r w:rsidR="00A16638" w:rsidRPr="00577E1C">
        <w:rPr>
          <w:rFonts w:cs="Arial"/>
          <w:sz w:val="23"/>
          <w:szCs w:val="23"/>
        </w:rPr>
        <w:t xml:space="preserve">ecialist nurses are increasingly providing excellent </w:t>
      </w:r>
      <w:r w:rsidR="00577E1C" w:rsidRPr="00577E1C">
        <w:rPr>
          <w:rFonts w:cs="Arial"/>
          <w:sz w:val="23"/>
          <w:szCs w:val="23"/>
        </w:rPr>
        <w:t>care in other areas of medicine,</w:t>
      </w:r>
      <w:r w:rsidRPr="00577E1C">
        <w:rPr>
          <w:rFonts w:cs="Arial"/>
          <w:sz w:val="23"/>
          <w:szCs w:val="23"/>
        </w:rPr>
        <w:t xml:space="preserve"> their role</w:t>
      </w:r>
      <w:r w:rsidR="00577E1C" w:rsidRPr="00577E1C">
        <w:rPr>
          <w:rFonts w:cs="Arial"/>
          <w:sz w:val="23"/>
          <w:szCs w:val="23"/>
        </w:rPr>
        <w:t xml:space="preserve"> is restricted</w:t>
      </w:r>
      <w:r w:rsidR="00A16638" w:rsidRPr="00577E1C">
        <w:rPr>
          <w:rFonts w:cs="Arial"/>
          <w:sz w:val="23"/>
          <w:szCs w:val="23"/>
        </w:rPr>
        <w:t xml:space="preserve"> in abortion c</w:t>
      </w:r>
      <w:r w:rsidR="00471D69" w:rsidRPr="00577E1C">
        <w:rPr>
          <w:rFonts w:cs="Arial"/>
          <w:sz w:val="23"/>
          <w:szCs w:val="23"/>
        </w:rPr>
        <w:t>are</w:t>
      </w:r>
      <w:r w:rsidR="00577E1C" w:rsidRPr="00577E1C">
        <w:rPr>
          <w:rFonts w:cs="Arial"/>
          <w:sz w:val="23"/>
          <w:szCs w:val="23"/>
        </w:rPr>
        <w:t xml:space="preserve"> due to the law, which amounts to a </w:t>
      </w:r>
      <w:r w:rsidR="00577E1C">
        <w:rPr>
          <w:rFonts w:cs="Arial"/>
          <w:sz w:val="23"/>
          <w:szCs w:val="23"/>
        </w:rPr>
        <w:t>waste of valuable resources and skills</w:t>
      </w:r>
      <w:r w:rsidR="0005099A">
        <w:rPr>
          <w:rFonts w:cs="Arial"/>
          <w:sz w:val="23"/>
          <w:szCs w:val="23"/>
        </w:rPr>
        <w:br/>
      </w:r>
    </w:p>
    <w:p w:rsidR="0032485E" w:rsidRPr="0032485E" w:rsidRDefault="004B058F" w:rsidP="0032485E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t xml:space="preserve">The requirement </w:t>
      </w:r>
      <w:r>
        <w:t xml:space="preserve">to take </w:t>
      </w:r>
      <w:r w:rsidR="00FB1F1F">
        <w:t xml:space="preserve">the first </w:t>
      </w:r>
      <w:r>
        <w:t>abortion pill</w:t>
      </w:r>
      <w:r w:rsidR="00FB1F1F">
        <w:t>, Mifepristone,</w:t>
      </w:r>
      <w:r>
        <w:t xml:space="preserve"> </w:t>
      </w:r>
      <w:r w:rsidR="005D201C">
        <w:t>in a registered premise</w:t>
      </w:r>
      <w:r w:rsidR="00FB1F1F">
        <w:t xml:space="preserve"> limits women’s choices and</w:t>
      </w:r>
      <w:r>
        <w:t xml:space="preserve"> causes inconvenience</w:t>
      </w:r>
      <w:r w:rsidR="00FB1F1F">
        <w:t xml:space="preserve"> and </w:t>
      </w:r>
      <w:r w:rsidR="0032485E">
        <w:t xml:space="preserve">potential </w:t>
      </w:r>
      <w:r w:rsidR="00FB1F1F">
        <w:t>upset</w:t>
      </w:r>
      <w:r w:rsidR="0032485E">
        <w:t xml:space="preserve"> </w:t>
      </w:r>
      <w:r>
        <w:t xml:space="preserve">to women. </w:t>
      </w:r>
      <w:r w:rsidR="00471D69">
        <w:t xml:space="preserve">The prevention of women from taking </w:t>
      </w:r>
      <w:r w:rsidR="00FB1F1F">
        <w:t xml:space="preserve">both </w:t>
      </w:r>
      <w:r w:rsidR="00471D69">
        <w:t xml:space="preserve">medical abortion pills </w:t>
      </w:r>
      <w:r w:rsidR="00FB1F1F">
        <w:t xml:space="preserve">at a time convenient for them </w:t>
      </w:r>
      <w:r w:rsidR="00471D69">
        <w:t xml:space="preserve">in their home </w:t>
      </w:r>
      <w:r w:rsidR="005D201C">
        <w:t>(which</w:t>
      </w:r>
      <w:r w:rsidR="0005099A">
        <w:t xml:space="preserve"> we know to be safe and is </w:t>
      </w:r>
      <w:r w:rsidR="0005099A">
        <w:t xml:space="preserve">already common practice in the management of </w:t>
      </w:r>
      <w:r w:rsidR="00471D69">
        <w:t>women who experience miscarriage)</w:t>
      </w:r>
      <w:r w:rsidRPr="004B058F">
        <w:rPr>
          <w:rFonts w:cs="Arial"/>
          <w:sz w:val="23"/>
          <w:szCs w:val="23"/>
        </w:rPr>
        <w:t xml:space="preserve"> </w:t>
      </w:r>
      <w:r w:rsidR="00FB1F1F">
        <w:t>is not in-keeping with the principle of autonomy and patient-centred care. *</w:t>
      </w:r>
    </w:p>
    <w:p w:rsidR="00CE6C09" w:rsidRPr="00534339" w:rsidRDefault="00534339" w:rsidP="00534339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color w:val="30302F"/>
          <w:sz w:val="23"/>
          <w:szCs w:val="23"/>
        </w:rPr>
      </w:pPr>
      <w:r w:rsidRPr="00534339">
        <w:rPr>
          <w:rFonts w:asciiTheme="minorHAnsi" w:hAnsiTheme="minorHAnsi"/>
          <w:sz w:val="23"/>
          <w:szCs w:val="23"/>
          <w:bdr w:val="none" w:sz="0" w:space="0" w:color="auto" w:frame="1"/>
        </w:rPr>
        <w:t xml:space="preserve">The use of criminal law in healthcare sends a message of strong social disapproval and contributes to abortion stigma </w:t>
      </w:r>
      <w:r w:rsidR="00CE6C09" w:rsidRPr="00534339">
        <w:rPr>
          <w:rFonts w:asciiTheme="minorHAnsi" w:hAnsiTheme="minorHAnsi"/>
          <w:sz w:val="23"/>
          <w:szCs w:val="23"/>
        </w:rPr>
        <w:br/>
      </w:r>
    </w:p>
    <w:p w:rsidR="004B058F" w:rsidRPr="00232EF2" w:rsidRDefault="004B058F" w:rsidP="00A16638">
      <w:pPr>
        <w:pStyle w:val="ListParagraph"/>
        <w:numPr>
          <w:ilvl w:val="0"/>
          <w:numId w:val="5"/>
        </w:numPr>
      </w:pPr>
      <w:r w:rsidRPr="00097A17">
        <w:rPr>
          <w:sz w:val="23"/>
          <w:szCs w:val="23"/>
        </w:rPr>
        <w:t xml:space="preserve">The current laws put women at risk of prosecution </w:t>
      </w:r>
      <w:r>
        <w:rPr>
          <w:sz w:val="23"/>
          <w:szCs w:val="23"/>
        </w:rPr>
        <w:t xml:space="preserve">if </w:t>
      </w:r>
      <w:r w:rsidR="0032485E">
        <w:rPr>
          <w:sz w:val="23"/>
          <w:szCs w:val="23"/>
        </w:rPr>
        <w:t>they procure</w:t>
      </w:r>
      <w:r>
        <w:rPr>
          <w:sz w:val="23"/>
          <w:szCs w:val="23"/>
        </w:rPr>
        <w:t xml:space="preserve"> an abortion outside of the stipulations of the law e.g. using abortion pills bought online. It i</w:t>
      </w:r>
      <w:r w:rsidRPr="00097A17">
        <w:rPr>
          <w:sz w:val="23"/>
          <w:szCs w:val="23"/>
        </w:rPr>
        <w:t xml:space="preserve">s </w:t>
      </w:r>
      <w:r>
        <w:rPr>
          <w:sz w:val="23"/>
          <w:szCs w:val="23"/>
        </w:rPr>
        <w:t xml:space="preserve">inappropriate that any woman </w:t>
      </w:r>
      <w:r w:rsidRPr="00097A17">
        <w:rPr>
          <w:sz w:val="23"/>
          <w:szCs w:val="23"/>
        </w:rPr>
        <w:t>would</w:t>
      </w:r>
      <w:r>
        <w:rPr>
          <w:sz w:val="23"/>
          <w:szCs w:val="23"/>
        </w:rPr>
        <w:t xml:space="preserve"> be at risk of prosecution and imprisonment for ending her</w:t>
      </w:r>
      <w:r w:rsidRPr="00097A17">
        <w:rPr>
          <w:sz w:val="23"/>
          <w:szCs w:val="23"/>
        </w:rPr>
        <w:t xml:space="preserve"> pregnancy.</w:t>
      </w:r>
    </w:p>
    <w:p w:rsidR="00232EF2" w:rsidRPr="00232EF2" w:rsidRDefault="00232EF2" w:rsidP="00232EF2">
      <w:pPr>
        <w:pStyle w:val="ListParagraph"/>
      </w:pPr>
    </w:p>
    <w:p w:rsidR="00471D69" w:rsidRDefault="00471D69" w:rsidP="00BB59D2">
      <w:pPr>
        <w:pStyle w:val="ListParagraph"/>
        <w:numPr>
          <w:ilvl w:val="0"/>
          <w:numId w:val="5"/>
        </w:numPr>
      </w:pPr>
      <w:r w:rsidRPr="006F2952">
        <w:rPr>
          <w:sz w:val="23"/>
          <w:szCs w:val="23"/>
        </w:rPr>
        <w:t>The law plays no role in the safeguarding</w:t>
      </w:r>
      <w:r w:rsidR="00975354">
        <w:rPr>
          <w:sz w:val="23"/>
          <w:szCs w:val="23"/>
        </w:rPr>
        <w:t xml:space="preserve"> of women and decriminalisation </w:t>
      </w:r>
      <w:r w:rsidRPr="006F2952">
        <w:rPr>
          <w:sz w:val="23"/>
          <w:szCs w:val="23"/>
        </w:rPr>
        <w:t>would in no</w:t>
      </w:r>
      <w:r w:rsidR="004B058F" w:rsidRPr="006F2952">
        <w:rPr>
          <w:sz w:val="23"/>
          <w:szCs w:val="23"/>
        </w:rPr>
        <w:t xml:space="preserve"> way threaten the safety of women or increase the risk of a woman being pressured into having an abortion against </w:t>
      </w:r>
      <w:r w:rsidRPr="006F2952">
        <w:rPr>
          <w:sz w:val="23"/>
          <w:szCs w:val="23"/>
        </w:rPr>
        <w:t>her will</w:t>
      </w:r>
      <w:r w:rsidR="004B058F" w:rsidRPr="006F2952">
        <w:rPr>
          <w:sz w:val="23"/>
          <w:szCs w:val="23"/>
        </w:rPr>
        <w:t xml:space="preserve">. </w:t>
      </w:r>
      <w:r w:rsidR="005D201C">
        <w:rPr>
          <w:sz w:val="23"/>
          <w:szCs w:val="23"/>
        </w:rPr>
        <w:t xml:space="preserve"> W</w:t>
      </w:r>
      <w:r w:rsidR="004B058F" w:rsidRPr="006F2952">
        <w:rPr>
          <w:sz w:val="23"/>
          <w:szCs w:val="23"/>
        </w:rPr>
        <w:t>hat</w:t>
      </w:r>
      <w:r w:rsidR="002E2D40">
        <w:rPr>
          <w:sz w:val="23"/>
          <w:szCs w:val="23"/>
        </w:rPr>
        <w:t xml:space="preserve"> </w:t>
      </w:r>
      <w:r w:rsidR="004B058F" w:rsidRPr="006F2952">
        <w:rPr>
          <w:sz w:val="23"/>
          <w:szCs w:val="23"/>
        </w:rPr>
        <w:t xml:space="preserve">does protect women </w:t>
      </w:r>
      <w:r w:rsidRPr="008C3DFA">
        <w:t>is education and training of staff, an open and n</w:t>
      </w:r>
      <w:r>
        <w:t>on-judgemental approach</w:t>
      </w:r>
      <w:r w:rsidRPr="008C3DFA">
        <w:t>, access to counselling if needed and policies</w:t>
      </w:r>
      <w:r>
        <w:t xml:space="preserve"> </w:t>
      </w:r>
      <w:r w:rsidRPr="008C3DFA">
        <w:t>on scree</w:t>
      </w:r>
      <w:r>
        <w:t>ning for</w:t>
      </w:r>
      <w:r w:rsidR="006F2952">
        <w:t xml:space="preserve"> evidence of coercion or</w:t>
      </w:r>
      <w:r w:rsidRPr="008C3DFA">
        <w:t xml:space="preserve"> Child Sexual Exploitation (CSE)</w:t>
      </w:r>
      <w:r>
        <w:t xml:space="preserve">, including </w:t>
      </w:r>
      <w:r w:rsidR="005D201C">
        <w:t>the use of evidence-based tools.</w:t>
      </w:r>
    </w:p>
    <w:p w:rsidR="006F2952" w:rsidRDefault="006F2952" w:rsidP="006F2952">
      <w:pPr>
        <w:pStyle w:val="ListParagraph"/>
      </w:pPr>
    </w:p>
    <w:p w:rsidR="00301431" w:rsidRPr="00232EF2" w:rsidRDefault="006F2952" w:rsidP="00301431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t xml:space="preserve">Decriminalisation would not mean deregulation as a </w:t>
      </w:r>
      <w:r w:rsidR="004B058F" w:rsidRPr="00471D69">
        <w:t>multitude of local and national guidelines</w:t>
      </w:r>
      <w:r w:rsidR="004B058F">
        <w:t xml:space="preserve"> and standards</w:t>
      </w:r>
      <w:r>
        <w:t xml:space="preserve"> </w:t>
      </w:r>
      <w:r w:rsidR="005D201C">
        <w:t xml:space="preserve">already </w:t>
      </w:r>
      <w:r>
        <w:t>exist that govern healthc</w:t>
      </w:r>
      <w:r w:rsidR="005D201C">
        <w:t xml:space="preserve">are </w:t>
      </w:r>
      <w:r w:rsidR="00295BC4">
        <w:t xml:space="preserve">and </w:t>
      </w:r>
      <w:r w:rsidR="005D201C">
        <w:t>hold</w:t>
      </w:r>
      <w:r>
        <w:t xml:space="preserve"> health professionals </w:t>
      </w:r>
      <w:r w:rsidR="005D201C">
        <w:t>to account</w:t>
      </w:r>
      <w:r>
        <w:t>.</w:t>
      </w:r>
    </w:p>
    <w:p w:rsidR="00232EF2" w:rsidRPr="00232EF2" w:rsidRDefault="00232EF2" w:rsidP="00232EF2">
      <w:pPr>
        <w:pStyle w:val="ListParagraph"/>
        <w:rPr>
          <w:sz w:val="23"/>
          <w:szCs w:val="23"/>
        </w:rPr>
      </w:pPr>
    </w:p>
    <w:p w:rsidR="00232EF2" w:rsidRPr="004B058F" w:rsidRDefault="00232EF2" w:rsidP="00232EF2">
      <w:pPr>
        <w:pStyle w:val="ListParagraph"/>
        <w:numPr>
          <w:ilvl w:val="0"/>
          <w:numId w:val="5"/>
        </w:numPr>
      </w:pPr>
      <w:r>
        <w:t xml:space="preserve">The more restrictive laws in Northern Ireland are </w:t>
      </w:r>
      <w:r w:rsidR="00295BC4">
        <w:t>grossly archaic, dangerous and are</w:t>
      </w:r>
      <w:r>
        <w:t xml:space="preserve"> an infringement of basic human rights and gender equality. It is completely unacceptable that Northern Irish women are denied rights afforded to women in the rest of the UK. </w:t>
      </w:r>
    </w:p>
    <w:p w:rsidR="00A16638" w:rsidRDefault="00232EF2" w:rsidP="004B058F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37491A" w:rsidRPr="0032485E">
        <w:rPr>
          <w:szCs w:val="23"/>
        </w:rPr>
        <w:t>Decriminalisation of abortion is supported by numer</w:t>
      </w:r>
      <w:r w:rsidR="006F2952" w:rsidRPr="0032485E">
        <w:rPr>
          <w:szCs w:val="23"/>
        </w:rPr>
        <w:t xml:space="preserve">ous professional medical bodies including the British Medical Association, </w:t>
      </w:r>
      <w:r w:rsidR="0037491A" w:rsidRPr="0032485E">
        <w:rPr>
          <w:szCs w:val="23"/>
        </w:rPr>
        <w:t xml:space="preserve">the Royal College of Obstetricians and Gynaecologists, </w:t>
      </w:r>
      <w:r w:rsidR="006F2952" w:rsidRPr="0032485E">
        <w:rPr>
          <w:szCs w:val="23"/>
        </w:rPr>
        <w:t xml:space="preserve">The Faculty of Sexual and Reproductive Health and </w:t>
      </w:r>
      <w:r w:rsidR="0037491A" w:rsidRPr="0032485E">
        <w:rPr>
          <w:szCs w:val="23"/>
        </w:rPr>
        <w:t>Th</w:t>
      </w:r>
      <w:r w:rsidR="006F2952" w:rsidRPr="0032485E">
        <w:rPr>
          <w:szCs w:val="23"/>
        </w:rPr>
        <w:t>e Royal College of Midwives.</w:t>
      </w:r>
      <w:r w:rsidR="0005099A">
        <w:rPr>
          <w:sz w:val="23"/>
          <w:szCs w:val="23"/>
        </w:rPr>
        <w:br/>
      </w:r>
    </w:p>
    <w:p w:rsidR="0005099A" w:rsidRDefault="0005099A" w:rsidP="004B058F">
      <w:pPr>
        <w:rPr>
          <w:sz w:val="21"/>
          <w:szCs w:val="21"/>
        </w:rPr>
      </w:pPr>
      <w:r w:rsidRPr="0005099A">
        <w:rPr>
          <w:sz w:val="21"/>
          <w:szCs w:val="21"/>
        </w:rPr>
        <w:t>*</w:t>
      </w:r>
      <w:r>
        <w:rPr>
          <w:sz w:val="21"/>
          <w:szCs w:val="21"/>
        </w:rPr>
        <w:t>The mandate</w:t>
      </w:r>
      <w:r w:rsidRPr="0005099A">
        <w:rPr>
          <w:sz w:val="21"/>
          <w:szCs w:val="21"/>
        </w:rPr>
        <w:t xml:space="preserve"> that abortion pills must be taken in a registered pr</w:t>
      </w:r>
      <w:r>
        <w:rPr>
          <w:sz w:val="21"/>
          <w:szCs w:val="21"/>
        </w:rPr>
        <w:t xml:space="preserve">emises can be removed by the </w:t>
      </w:r>
      <w:r w:rsidRPr="0005099A">
        <w:rPr>
          <w:sz w:val="21"/>
          <w:szCs w:val="21"/>
        </w:rPr>
        <w:t xml:space="preserve">Health </w:t>
      </w:r>
      <w:r>
        <w:rPr>
          <w:sz w:val="21"/>
          <w:szCs w:val="21"/>
        </w:rPr>
        <w:t xml:space="preserve">and Social Care </w:t>
      </w:r>
      <w:r w:rsidRPr="0005099A">
        <w:rPr>
          <w:sz w:val="21"/>
          <w:szCs w:val="21"/>
        </w:rPr>
        <w:t>Secretary, without a</w:t>
      </w:r>
      <w:r>
        <w:rPr>
          <w:sz w:val="21"/>
          <w:szCs w:val="21"/>
        </w:rPr>
        <w:t xml:space="preserve"> </w:t>
      </w:r>
      <w:r w:rsidRPr="0005099A">
        <w:rPr>
          <w:sz w:val="21"/>
          <w:szCs w:val="21"/>
        </w:rPr>
        <w:t xml:space="preserve">change in law. </w:t>
      </w:r>
      <w:r w:rsidR="002E2D40">
        <w:rPr>
          <w:sz w:val="21"/>
          <w:szCs w:val="21"/>
        </w:rPr>
        <w:t>Women</w:t>
      </w:r>
      <w:r w:rsidRPr="0005099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were permitted to use </w:t>
      </w:r>
      <w:r w:rsidR="00FB1F1F">
        <w:rPr>
          <w:sz w:val="21"/>
          <w:szCs w:val="21"/>
        </w:rPr>
        <w:t xml:space="preserve">the second </w:t>
      </w:r>
      <w:r>
        <w:rPr>
          <w:sz w:val="21"/>
          <w:szCs w:val="21"/>
        </w:rPr>
        <w:t>medical abortion pill</w:t>
      </w:r>
      <w:r w:rsidR="00FB1F1F">
        <w:rPr>
          <w:sz w:val="21"/>
          <w:szCs w:val="21"/>
        </w:rPr>
        <w:t xml:space="preserve"> Misoprostol</w:t>
      </w:r>
      <w:r>
        <w:rPr>
          <w:sz w:val="21"/>
          <w:szCs w:val="21"/>
        </w:rPr>
        <w:t xml:space="preserve"> at h</w:t>
      </w:r>
      <w:bookmarkStart w:id="0" w:name="_GoBack"/>
      <w:bookmarkEnd w:id="0"/>
      <w:r>
        <w:rPr>
          <w:sz w:val="21"/>
          <w:szCs w:val="21"/>
        </w:rPr>
        <w:t xml:space="preserve">ome </w:t>
      </w:r>
      <w:r w:rsidR="002E2D40">
        <w:rPr>
          <w:sz w:val="21"/>
          <w:szCs w:val="21"/>
        </w:rPr>
        <w:t>in Scotland in 2017 and in Wales in</w:t>
      </w:r>
      <w:r w:rsidR="00103AC4">
        <w:rPr>
          <w:sz w:val="21"/>
          <w:szCs w:val="21"/>
        </w:rPr>
        <w:t xml:space="preserve"> </w:t>
      </w:r>
      <w:r w:rsidR="002E2D40">
        <w:rPr>
          <w:sz w:val="21"/>
          <w:szCs w:val="21"/>
        </w:rPr>
        <w:t>2018</w:t>
      </w:r>
      <w:r>
        <w:rPr>
          <w:sz w:val="21"/>
          <w:szCs w:val="21"/>
        </w:rPr>
        <w:t xml:space="preserve">. </w:t>
      </w:r>
      <w:r w:rsidR="00FB1F1F">
        <w:rPr>
          <w:sz w:val="21"/>
          <w:szCs w:val="21"/>
        </w:rPr>
        <w:t xml:space="preserve">Women in England will be permitted to use Misoprostol at home in 2019. </w:t>
      </w:r>
      <w:r w:rsidR="00295BC4">
        <w:rPr>
          <w:sz w:val="21"/>
          <w:szCs w:val="21"/>
        </w:rPr>
        <w:br/>
      </w:r>
    </w:p>
    <w:p w:rsidR="006C7D27" w:rsidRDefault="00C823F2" w:rsidP="004B058F">
      <w:pPr>
        <w:rPr>
          <w:sz w:val="23"/>
          <w:szCs w:val="23"/>
        </w:rPr>
      </w:pPr>
      <w:r>
        <w:rPr>
          <w:sz w:val="23"/>
          <w:szCs w:val="23"/>
        </w:rPr>
        <w:t>Further</w:t>
      </w:r>
      <w:r w:rsidR="006C7D27">
        <w:rPr>
          <w:sz w:val="23"/>
          <w:szCs w:val="23"/>
        </w:rPr>
        <w:t xml:space="preserve"> reading </w:t>
      </w:r>
    </w:p>
    <w:p w:rsidR="00936A1B" w:rsidRPr="00936A1B" w:rsidRDefault="00C823F2" w:rsidP="00936A1B">
      <w:pPr>
        <w:pStyle w:val="ListParagraph"/>
        <w:numPr>
          <w:ilvl w:val="0"/>
          <w:numId w:val="7"/>
        </w:numPr>
        <w:rPr>
          <w:rStyle w:val="Hyperlink"/>
          <w:color w:val="auto"/>
          <w:sz w:val="23"/>
          <w:szCs w:val="23"/>
          <w:u w:val="none"/>
        </w:rPr>
      </w:pPr>
      <w:r>
        <w:t xml:space="preserve">BPAS: 10 reasons to </w:t>
      </w:r>
      <w:r w:rsidR="00936A1B">
        <w:t>decriminalise</w:t>
      </w:r>
      <w:r>
        <w:t xml:space="preserve"> abortion</w:t>
      </w:r>
      <w:r>
        <w:br/>
      </w:r>
      <w:hyperlink r:id="rId6" w:history="1">
        <w:r w:rsidR="00534339" w:rsidRPr="00C823F2">
          <w:rPr>
            <w:rStyle w:val="Hyperlink"/>
            <w:sz w:val="23"/>
            <w:szCs w:val="23"/>
          </w:rPr>
          <w:t>https://www.bpas.org/get-involved/advocacy/briefings/10-reasons-to-decriminalise-</w:t>
        </w:r>
        <w:r w:rsidR="00534339" w:rsidRPr="00C823F2">
          <w:rPr>
            <w:rStyle w:val="Hyperlink"/>
            <w:sz w:val="23"/>
            <w:szCs w:val="23"/>
          </w:rPr>
          <w:lastRenderedPageBreak/>
          <w:t>abortion/</w:t>
        </w:r>
      </w:hyperlink>
      <w:r w:rsidR="00936A1B">
        <w:rPr>
          <w:rStyle w:val="Hyperlink"/>
          <w:sz w:val="23"/>
          <w:szCs w:val="23"/>
        </w:rPr>
        <w:br/>
      </w:r>
    </w:p>
    <w:p w:rsidR="00534339" w:rsidRPr="00936A1B" w:rsidRDefault="00936A1B" w:rsidP="00936A1B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t>B</w:t>
      </w:r>
      <w:r w:rsidR="00534339" w:rsidRPr="00936A1B">
        <w:rPr>
          <w:sz w:val="23"/>
          <w:szCs w:val="23"/>
        </w:rPr>
        <w:t xml:space="preserve">MA </w:t>
      </w:r>
      <w:r>
        <w:rPr>
          <w:sz w:val="23"/>
          <w:szCs w:val="23"/>
        </w:rPr>
        <w:t xml:space="preserve">discussion paper on </w:t>
      </w:r>
      <w:r w:rsidR="00534339" w:rsidRPr="00936A1B">
        <w:rPr>
          <w:sz w:val="23"/>
          <w:szCs w:val="23"/>
        </w:rPr>
        <w:t>decrim</w:t>
      </w:r>
      <w:r>
        <w:rPr>
          <w:sz w:val="23"/>
          <w:szCs w:val="23"/>
        </w:rPr>
        <w:t>inalisation</w:t>
      </w:r>
      <w:r>
        <w:rPr>
          <w:sz w:val="23"/>
          <w:szCs w:val="23"/>
        </w:rPr>
        <w:br/>
      </w:r>
      <w:hyperlink r:id="rId7" w:history="1">
        <w:r w:rsidRPr="002634A9">
          <w:rPr>
            <w:rStyle w:val="Hyperlink"/>
            <w:sz w:val="23"/>
            <w:szCs w:val="23"/>
          </w:rPr>
          <w:t>https://www.bma.org.uk/-/media/files/pdfs/collective%20voice/committees/arm/2017/bma-2017-decriminalisation-of-abortion-discussion-paper.pdf</w:t>
        </w:r>
      </w:hyperlink>
      <w:r>
        <w:rPr>
          <w:sz w:val="23"/>
          <w:szCs w:val="23"/>
        </w:rPr>
        <w:t xml:space="preserve"> </w:t>
      </w:r>
    </w:p>
    <w:p w:rsidR="00534339" w:rsidRPr="00097A17" w:rsidRDefault="00534339" w:rsidP="0037491A">
      <w:pPr>
        <w:rPr>
          <w:sz w:val="23"/>
          <w:szCs w:val="23"/>
        </w:rPr>
      </w:pPr>
    </w:p>
    <w:p w:rsidR="00C523F4" w:rsidRPr="00097A17" w:rsidRDefault="0032485E">
      <w:pPr>
        <w:rPr>
          <w:sz w:val="23"/>
          <w:szCs w:val="23"/>
        </w:rPr>
      </w:pPr>
    </w:p>
    <w:sectPr w:rsidR="00C523F4" w:rsidRPr="00097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59F"/>
    <w:multiLevelType w:val="hybridMultilevel"/>
    <w:tmpl w:val="6D20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48B8"/>
    <w:multiLevelType w:val="hybridMultilevel"/>
    <w:tmpl w:val="1A30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F56"/>
    <w:multiLevelType w:val="hybridMultilevel"/>
    <w:tmpl w:val="9054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31B"/>
    <w:multiLevelType w:val="hybridMultilevel"/>
    <w:tmpl w:val="3B48A32E"/>
    <w:lvl w:ilvl="0" w:tplc="E78A2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4663"/>
    <w:multiLevelType w:val="hybridMultilevel"/>
    <w:tmpl w:val="0674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0D80"/>
    <w:multiLevelType w:val="hybridMultilevel"/>
    <w:tmpl w:val="36863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0019E"/>
    <w:multiLevelType w:val="multilevel"/>
    <w:tmpl w:val="843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1A"/>
    <w:rsid w:val="0005099A"/>
    <w:rsid w:val="00097A17"/>
    <w:rsid w:val="00103AC4"/>
    <w:rsid w:val="00232EF2"/>
    <w:rsid w:val="00295BC4"/>
    <w:rsid w:val="002B2289"/>
    <w:rsid w:val="002E2D40"/>
    <w:rsid w:val="002E53FE"/>
    <w:rsid w:val="00301431"/>
    <w:rsid w:val="00317A98"/>
    <w:rsid w:val="0032485E"/>
    <w:rsid w:val="0037491A"/>
    <w:rsid w:val="003D22F8"/>
    <w:rsid w:val="00401E1F"/>
    <w:rsid w:val="00471D69"/>
    <w:rsid w:val="0047637C"/>
    <w:rsid w:val="004B058F"/>
    <w:rsid w:val="00534339"/>
    <w:rsid w:val="00577E1C"/>
    <w:rsid w:val="0059452D"/>
    <w:rsid w:val="00596890"/>
    <w:rsid w:val="005D201C"/>
    <w:rsid w:val="006C7D27"/>
    <w:rsid w:val="006F2952"/>
    <w:rsid w:val="00936A1B"/>
    <w:rsid w:val="00975354"/>
    <w:rsid w:val="00A16638"/>
    <w:rsid w:val="00A21006"/>
    <w:rsid w:val="00BD6A88"/>
    <w:rsid w:val="00BF13CB"/>
    <w:rsid w:val="00BF25CE"/>
    <w:rsid w:val="00C823F2"/>
    <w:rsid w:val="00CE6C09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E6D2"/>
  <w15:docId w15:val="{E2CE089B-1831-4B7F-AAFA-E26802C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1A"/>
    <w:pPr>
      <w:spacing w:after="160" w:line="259" w:lineRule="auto"/>
    </w:pPr>
  </w:style>
  <w:style w:type="paragraph" w:styleId="Heading5">
    <w:name w:val="heading 5"/>
    <w:basedOn w:val="Normal"/>
    <w:link w:val="Heading5Char"/>
    <w:uiPriority w:val="9"/>
    <w:qFormat/>
    <w:rsid w:val="003749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1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7491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7491A"/>
    <w:rPr>
      <w:color w:val="0000FF"/>
      <w:u w:val="single"/>
    </w:rPr>
  </w:style>
  <w:style w:type="paragraph" w:customStyle="1" w:styleId="font8">
    <w:name w:val="font_8"/>
    <w:basedOn w:val="Normal"/>
    <w:rsid w:val="0053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ma.org.uk/-/media/files/pdfs/collective%20voice/committees/arm/2017/bma-2017-decriminalisation-of-abortion-discussion-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as.org/get-involved/advocacy/briefings/10-reasons-to-decriminalise-abortion/" TargetMode="External"/><Relationship Id="rId5" Type="http://schemas.openxmlformats.org/officeDocument/2006/relationships/hyperlink" Target="https://www.legislation.gov.uk/ukpga/1967/87/cont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Webb</dc:creator>
  <cp:lastModifiedBy>Jayne Kavanagh</cp:lastModifiedBy>
  <cp:revision>4</cp:revision>
  <dcterms:created xsi:type="dcterms:W3CDTF">2018-09-08T14:05:00Z</dcterms:created>
  <dcterms:modified xsi:type="dcterms:W3CDTF">2018-10-13T15:13:00Z</dcterms:modified>
</cp:coreProperties>
</file>